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34" w:rsidRPr="005F4581" w:rsidRDefault="005372E4">
      <w:pPr>
        <w:jc w:val="center"/>
        <w:rPr>
          <w:rFonts w:ascii="Verdana" w:hAnsi="Verdana"/>
          <w:b/>
          <w:sz w:val="32"/>
          <w:szCs w:val="28"/>
        </w:rPr>
      </w:pPr>
      <w:r w:rsidRPr="005F4581">
        <w:rPr>
          <w:rFonts w:ascii="Verdana" w:hAnsi="Verdana"/>
          <w:b/>
          <w:sz w:val="32"/>
          <w:szCs w:val="28"/>
        </w:rPr>
        <w:t>MR. PRAVEEN GOYAL</w:t>
      </w:r>
      <w:r w:rsidRPr="005F4581">
        <w:rPr>
          <w:rFonts w:ascii="Verdana" w:hAnsi="Verdana"/>
          <w:b/>
          <w:sz w:val="32"/>
          <w:szCs w:val="28"/>
        </w:rPr>
        <w:tab/>
      </w:r>
    </w:p>
    <w:tbl>
      <w:tblPr>
        <w:tblStyle w:val="TableGrid"/>
        <w:tblW w:w="9747" w:type="dxa"/>
        <w:jc w:val="center"/>
        <w:tblLayout w:type="fixed"/>
        <w:tblLook w:val="04A0"/>
      </w:tblPr>
      <w:tblGrid>
        <w:gridCol w:w="761"/>
        <w:gridCol w:w="2552"/>
        <w:gridCol w:w="4111"/>
        <w:gridCol w:w="2323"/>
      </w:tblGrid>
      <w:tr w:rsidR="00624334" w:rsidRPr="005F4581" w:rsidTr="005F4581">
        <w:trPr>
          <w:trHeight w:val="529"/>
          <w:jc w:val="center"/>
        </w:trPr>
        <w:tc>
          <w:tcPr>
            <w:tcW w:w="9747" w:type="dxa"/>
            <w:gridSpan w:val="4"/>
          </w:tcPr>
          <w:p w:rsidR="00624334" w:rsidRPr="005F4581" w:rsidRDefault="00E730C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25" w:hanging="425"/>
              <w:rPr>
                <w:rFonts w:ascii="Verdana" w:hAnsi="Verdana"/>
                <w:b/>
                <w:sz w:val="28"/>
                <w:szCs w:val="28"/>
              </w:rPr>
            </w:pPr>
            <w:r w:rsidRPr="005F4581">
              <w:rPr>
                <w:rFonts w:ascii="Verdana" w:hAnsi="Verdana" w:cs="Mangal"/>
                <w:b/>
                <w:sz w:val="28"/>
                <w:szCs w:val="28"/>
              </w:rPr>
              <w:t>Personal Information</w:t>
            </w:r>
          </w:p>
        </w:tc>
      </w:tr>
      <w:tr w:rsidR="00624334" w:rsidRPr="005F4581" w:rsidTr="005F4581">
        <w:trPr>
          <w:trHeight w:val="548"/>
          <w:jc w:val="center"/>
        </w:trPr>
        <w:tc>
          <w:tcPr>
            <w:tcW w:w="761" w:type="dxa"/>
          </w:tcPr>
          <w:p w:rsidR="00624334" w:rsidRPr="005F4581" w:rsidRDefault="00E730C0">
            <w:pPr>
              <w:spacing w:after="0" w:line="240" w:lineRule="auto"/>
              <w:ind w:left="111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(</w:t>
            </w:r>
            <w:proofErr w:type="spellStart"/>
            <w:r w:rsidRPr="005F4581">
              <w:rPr>
                <w:rFonts w:ascii="Verdana" w:hAnsi="Verdana" w:cs="Mangal"/>
                <w:sz w:val="24"/>
                <w:szCs w:val="28"/>
              </w:rPr>
              <w:t>i</w:t>
            </w:r>
            <w:proofErr w:type="spellEnd"/>
            <w:r w:rsidRPr="005F4581">
              <w:rPr>
                <w:rFonts w:ascii="Verdana" w:hAnsi="Verdana" w:cs="Mangal"/>
                <w:sz w:val="24"/>
                <w:szCs w:val="28"/>
              </w:rPr>
              <w:t>)</w:t>
            </w:r>
          </w:p>
        </w:tc>
        <w:tc>
          <w:tcPr>
            <w:tcW w:w="2552" w:type="dxa"/>
          </w:tcPr>
          <w:p w:rsidR="00624334" w:rsidRPr="005F4581" w:rsidRDefault="00E730C0">
            <w:pPr>
              <w:spacing w:after="0" w:line="240" w:lineRule="auto"/>
              <w:ind w:left="34"/>
              <w:jc w:val="both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Name</w:t>
            </w:r>
          </w:p>
        </w:tc>
        <w:tc>
          <w:tcPr>
            <w:tcW w:w="4111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/>
                <w:sz w:val="24"/>
                <w:szCs w:val="28"/>
              </w:rPr>
              <w:t>PRAVEEN GOYAL</w:t>
            </w:r>
          </w:p>
        </w:tc>
        <w:tc>
          <w:tcPr>
            <w:tcW w:w="2323" w:type="dxa"/>
            <w:vMerge w:val="restart"/>
          </w:tcPr>
          <w:p w:rsidR="00624334" w:rsidRPr="005F4581" w:rsidRDefault="00624334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:rsidR="00624334" w:rsidRPr="005F4581" w:rsidRDefault="00624334">
            <w:pPr>
              <w:spacing w:after="0" w:line="240" w:lineRule="auto"/>
              <w:rPr>
                <w:rFonts w:ascii="Verdana" w:hAnsi="Verdana"/>
                <w:b/>
                <w:sz w:val="28"/>
                <w:szCs w:val="28"/>
              </w:rPr>
            </w:pPr>
          </w:p>
          <w:p w:rsidR="00624334" w:rsidRPr="005F4581" w:rsidRDefault="0087178B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1171575" cy="1562100"/>
                  <wp:effectExtent l="19050" t="0" r="9525" b="0"/>
                  <wp:docPr id="1" name="Picture 1" descr="E:\PD 1\PD1\Praveen Goy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D 1\PD1\Praveen Goy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4334" w:rsidRPr="005F4581" w:rsidTr="005F4581">
        <w:trPr>
          <w:trHeight w:val="548"/>
          <w:jc w:val="center"/>
        </w:trPr>
        <w:tc>
          <w:tcPr>
            <w:tcW w:w="761" w:type="dxa"/>
          </w:tcPr>
          <w:p w:rsidR="00624334" w:rsidRPr="005F4581" w:rsidRDefault="00E730C0">
            <w:pPr>
              <w:spacing w:after="0" w:line="240" w:lineRule="auto"/>
              <w:ind w:left="-31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(ii)</w:t>
            </w:r>
          </w:p>
        </w:tc>
        <w:tc>
          <w:tcPr>
            <w:tcW w:w="2552" w:type="dxa"/>
          </w:tcPr>
          <w:p w:rsidR="00624334" w:rsidRPr="005F4581" w:rsidRDefault="00E730C0">
            <w:pPr>
              <w:spacing w:after="0" w:line="240" w:lineRule="auto"/>
              <w:ind w:left="34"/>
              <w:jc w:val="both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Qualification</w:t>
            </w:r>
          </w:p>
        </w:tc>
        <w:tc>
          <w:tcPr>
            <w:tcW w:w="4111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/>
                <w:sz w:val="24"/>
                <w:szCs w:val="28"/>
              </w:rPr>
              <w:t>MASTER OF TECHNOLOGY</w:t>
            </w:r>
          </w:p>
        </w:tc>
        <w:tc>
          <w:tcPr>
            <w:tcW w:w="2323" w:type="dxa"/>
            <w:vMerge/>
          </w:tcPr>
          <w:p w:rsidR="00624334" w:rsidRPr="005F4581" w:rsidRDefault="00624334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24334" w:rsidRPr="005F4581" w:rsidTr="005F4581">
        <w:trPr>
          <w:trHeight w:val="548"/>
          <w:jc w:val="center"/>
        </w:trPr>
        <w:tc>
          <w:tcPr>
            <w:tcW w:w="761" w:type="dxa"/>
          </w:tcPr>
          <w:p w:rsidR="00624334" w:rsidRPr="005F4581" w:rsidRDefault="00E730C0">
            <w:pPr>
              <w:spacing w:after="0" w:line="240" w:lineRule="auto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(iii)</w:t>
            </w:r>
          </w:p>
        </w:tc>
        <w:tc>
          <w:tcPr>
            <w:tcW w:w="2552" w:type="dxa"/>
          </w:tcPr>
          <w:p w:rsidR="00624334" w:rsidRPr="005F4581" w:rsidRDefault="00E730C0">
            <w:pPr>
              <w:spacing w:after="0" w:line="240" w:lineRule="auto"/>
              <w:ind w:left="34"/>
              <w:jc w:val="both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Designation</w:t>
            </w:r>
          </w:p>
        </w:tc>
        <w:tc>
          <w:tcPr>
            <w:tcW w:w="4111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/>
                <w:sz w:val="24"/>
                <w:szCs w:val="28"/>
              </w:rPr>
              <w:t>ASSISTANT PROFESSOR</w:t>
            </w:r>
          </w:p>
        </w:tc>
        <w:tc>
          <w:tcPr>
            <w:tcW w:w="2323" w:type="dxa"/>
            <w:vMerge/>
          </w:tcPr>
          <w:p w:rsidR="00624334" w:rsidRPr="005F4581" w:rsidRDefault="00624334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24334" w:rsidRPr="005F4581" w:rsidTr="005F4581">
        <w:trPr>
          <w:trHeight w:val="548"/>
          <w:jc w:val="center"/>
        </w:trPr>
        <w:tc>
          <w:tcPr>
            <w:tcW w:w="761" w:type="dxa"/>
          </w:tcPr>
          <w:p w:rsidR="00624334" w:rsidRPr="005F4581" w:rsidRDefault="00E730C0">
            <w:pPr>
              <w:spacing w:after="0" w:line="240" w:lineRule="auto"/>
              <w:ind w:left="-31"/>
              <w:jc w:val="center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(iv)</w:t>
            </w:r>
          </w:p>
        </w:tc>
        <w:tc>
          <w:tcPr>
            <w:tcW w:w="2552" w:type="dxa"/>
          </w:tcPr>
          <w:p w:rsidR="00624334" w:rsidRPr="005F4581" w:rsidRDefault="00E730C0">
            <w:pPr>
              <w:spacing w:after="0" w:line="240" w:lineRule="auto"/>
              <w:ind w:left="34"/>
              <w:jc w:val="both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Email-id</w:t>
            </w:r>
          </w:p>
        </w:tc>
        <w:tc>
          <w:tcPr>
            <w:tcW w:w="4111" w:type="dxa"/>
          </w:tcPr>
          <w:p w:rsidR="00624334" w:rsidRPr="005F4581" w:rsidRDefault="005372E4">
            <w:pPr>
              <w:spacing w:after="0" w:line="240" w:lineRule="auto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/>
                <w:sz w:val="24"/>
              </w:rPr>
              <w:t>PRAVEEN_SOIT@YAHOO.COM</w:t>
            </w:r>
            <w:hyperlink r:id="rId6"/>
          </w:p>
        </w:tc>
        <w:tc>
          <w:tcPr>
            <w:tcW w:w="2323" w:type="dxa"/>
            <w:vMerge/>
          </w:tcPr>
          <w:p w:rsidR="00624334" w:rsidRPr="005F4581" w:rsidRDefault="00624334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24334" w:rsidRPr="005F4581" w:rsidTr="005F4581">
        <w:trPr>
          <w:trHeight w:val="548"/>
          <w:jc w:val="center"/>
        </w:trPr>
        <w:tc>
          <w:tcPr>
            <w:tcW w:w="761" w:type="dxa"/>
          </w:tcPr>
          <w:p w:rsidR="00624334" w:rsidRPr="005F4581" w:rsidRDefault="00E730C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(v)</w:t>
            </w:r>
          </w:p>
        </w:tc>
        <w:tc>
          <w:tcPr>
            <w:tcW w:w="2552" w:type="dxa"/>
          </w:tcPr>
          <w:p w:rsidR="00624334" w:rsidRPr="005F4581" w:rsidRDefault="00E730C0">
            <w:pPr>
              <w:spacing w:after="0" w:line="240" w:lineRule="auto"/>
              <w:ind w:left="34"/>
              <w:jc w:val="both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Employee No.</w:t>
            </w:r>
          </w:p>
        </w:tc>
        <w:tc>
          <w:tcPr>
            <w:tcW w:w="4111" w:type="dxa"/>
          </w:tcPr>
          <w:p w:rsidR="00624334" w:rsidRPr="005F4581" w:rsidRDefault="0062433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2323" w:type="dxa"/>
            <w:vMerge/>
          </w:tcPr>
          <w:p w:rsidR="00624334" w:rsidRPr="005F4581" w:rsidRDefault="00624334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24334" w:rsidRPr="005F4581" w:rsidTr="005F4581">
        <w:trPr>
          <w:trHeight w:val="529"/>
          <w:jc w:val="center"/>
        </w:trPr>
        <w:tc>
          <w:tcPr>
            <w:tcW w:w="761" w:type="dxa"/>
          </w:tcPr>
          <w:p w:rsidR="00624334" w:rsidRPr="005F4581" w:rsidRDefault="00E730C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(Vi)</w:t>
            </w:r>
          </w:p>
        </w:tc>
        <w:tc>
          <w:tcPr>
            <w:tcW w:w="2552" w:type="dxa"/>
          </w:tcPr>
          <w:p w:rsidR="00624334" w:rsidRPr="005F4581" w:rsidRDefault="00E730C0">
            <w:pPr>
              <w:spacing w:after="0" w:line="240" w:lineRule="auto"/>
              <w:ind w:left="34"/>
              <w:jc w:val="both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Department</w:t>
            </w:r>
          </w:p>
        </w:tc>
        <w:tc>
          <w:tcPr>
            <w:tcW w:w="4111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/>
                <w:sz w:val="24"/>
                <w:szCs w:val="28"/>
              </w:rPr>
              <w:t>INFORMATION TECHNOLOGY</w:t>
            </w:r>
          </w:p>
        </w:tc>
        <w:tc>
          <w:tcPr>
            <w:tcW w:w="2323" w:type="dxa"/>
            <w:vMerge/>
          </w:tcPr>
          <w:p w:rsidR="00624334" w:rsidRPr="005F4581" w:rsidRDefault="00624334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624334" w:rsidRPr="005F4581" w:rsidTr="005F4581">
        <w:trPr>
          <w:trHeight w:val="548"/>
          <w:jc w:val="center"/>
        </w:trPr>
        <w:tc>
          <w:tcPr>
            <w:tcW w:w="761" w:type="dxa"/>
          </w:tcPr>
          <w:p w:rsidR="00624334" w:rsidRPr="005F4581" w:rsidRDefault="00E730C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(vii)</w:t>
            </w:r>
          </w:p>
        </w:tc>
        <w:tc>
          <w:tcPr>
            <w:tcW w:w="2552" w:type="dxa"/>
          </w:tcPr>
          <w:p w:rsidR="00624334" w:rsidRPr="005F4581" w:rsidRDefault="00E730C0">
            <w:pPr>
              <w:spacing w:after="0" w:line="240" w:lineRule="auto"/>
              <w:ind w:left="34"/>
              <w:jc w:val="both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 w:cs="Mangal"/>
                <w:sz w:val="24"/>
                <w:szCs w:val="28"/>
              </w:rPr>
              <w:t>Experience</w:t>
            </w:r>
          </w:p>
        </w:tc>
        <w:tc>
          <w:tcPr>
            <w:tcW w:w="4111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5F4581">
              <w:rPr>
                <w:rFonts w:ascii="Verdana" w:hAnsi="Verdana"/>
                <w:sz w:val="24"/>
                <w:szCs w:val="28"/>
              </w:rPr>
              <w:t>10 YEARS</w:t>
            </w:r>
          </w:p>
        </w:tc>
        <w:tc>
          <w:tcPr>
            <w:tcW w:w="2323" w:type="dxa"/>
            <w:vMerge/>
          </w:tcPr>
          <w:p w:rsidR="00624334" w:rsidRPr="005F4581" w:rsidRDefault="00624334">
            <w:pPr>
              <w:spacing w:after="0" w:line="24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24334" w:rsidRPr="005F4581" w:rsidRDefault="0062433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10239" w:type="dxa"/>
        <w:jc w:val="center"/>
        <w:tblLayout w:type="fixed"/>
        <w:tblLook w:val="04A0"/>
      </w:tblPr>
      <w:tblGrid>
        <w:gridCol w:w="963"/>
        <w:gridCol w:w="1560"/>
        <w:gridCol w:w="2268"/>
        <w:gridCol w:w="1275"/>
        <w:gridCol w:w="4173"/>
      </w:tblGrid>
      <w:tr w:rsidR="00624334" w:rsidRPr="005F4581">
        <w:trPr>
          <w:trHeight w:val="345"/>
          <w:jc w:val="center"/>
        </w:trPr>
        <w:tc>
          <w:tcPr>
            <w:tcW w:w="10239" w:type="dxa"/>
            <w:gridSpan w:val="5"/>
          </w:tcPr>
          <w:p w:rsidR="00624334" w:rsidRPr="005F4581" w:rsidRDefault="00E730C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31" w:hanging="431"/>
              <w:rPr>
                <w:rFonts w:ascii="Verdana" w:hAnsi="Verdana"/>
                <w:b/>
                <w:sz w:val="28"/>
                <w:szCs w:val="28"/>
              </w:rPr>
            </w:pPr>
            <w:r w:rsidRPr="005F4581">
              <w:rPr>
                <w:rFonts w:ascii="Verdana" w:hAnsi="Verdana" w:cs="Mangal"/>
                <w:b/>
                <w:sz w:val="28"/>
                <w:szCs w:val="28"/>
              </w:rPr>
              <w:t>Educational Qualification</w:t>
            </w:r>
          </w:p>
        </w:tc>
      </w:tr>
      <w:tr w:rsidR="00624334" w:rsidRPr="005F4581">
        <w:trPr>
          <w:trHeight w:val="345"/>
          <w:jc w:val="center"/>
        </w:trPr>
        <w:tc>
          <w:tcPr>
            <w:tcW w:w="963" w:type="dxa"/>
            <w:vAlign w:val="center"/>
          </w:tcPr>
          <w:p w:rsidR="00624334" w:rsidRPr="005F4581" w:rsidRDefault="00E730C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5F4581">
              <w:rPr>
                <w:rFonts w:ascii="Verdana" w:hAnsi="Verdana" w:cs="Mangal"/>
                <w:b/>
                <w:sz w:val="24"/>
                <w:szCs w:val="28"/>
              </w:rPr>
              <w:t>S. No.</w:t>
            </w:r>
          </w:p>
        </w:tc>
        <w:tc>
          <w:tcPr>
            <w:tcW w:w="1560" w:type="dxa"/>
            <w:vAlign w:val="center"/>
          </w:tcPr>
          <w:p w:rsidR="00624334" w:rsidRPr="005F4581" w:rsidRDefault="00E730C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5F4581">
              <w:rPr>
                <w:rFonts w:ascii="Verdana" w:hAnsi="Verdana" w:cs="Mangal"/>
                <w:b/>
                <w:sz w:val="24"/>
                <w:szCs w:val="28"/>
              </w:rPr>
              <w:t>Degree</w:t>
            </w:r>
          </w:p>
        </w:tc>
        <w:tc>
          <w:tcPr>
            <w:tcW w:w="2268" w:type="dxa"/>
            <w:vAlign w:val="center"/>
          </w:tcPr>
          <w:p w:rsidR="00624334" w:rsidRPr="005F4581" w:rsidRDefault="00E730C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5F4581">
              <w:rPr>
                <w:rFonts w:ascii="Verdana" w:hAnsi="Verdana" w:cs="Mangal"/>
                <w:b/>
                <w:sz w:val="24"/>
                <w:szCs w:val="28"/>
              </w:rPr>
              <w:t>Specialization</w:t>
            </w:r>
          </w:p>
        </w:tc>
        <w:tc>
          <w:tcPr>
            <w:tcW w:w="1275" w:type="dxa"/>
            <w:vAlign w:val="center"/>
          </w:tcPr>
          <w:p w:rsidR="00624334" w:rsidRPr="005F4581" w:rsidRDefault="00E730C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5F4581">
              <w:rPr>
                <w:rFonts w:ascii="Verdana" w:hAnsi="Verdana" w:cs="Mangal"/>
                <w:b/>
                <w:sz w:val="24"/>
                <w:szCs w:val="28"/>
              </w:rPr>
              <w:t>Year</w:t>
            </w:r>
          </w:p>
        </w:tc>
        <w:tc>
          <w:tcPr>
            <w:tcW w:w="4173" w:type="dxa"/>
            <w:vAlign w:val="center"/>
          </w:tcPr>
          <w:p w:rsidR="00624334" w:rsidRPr="005F4581" w:rsidRDefault="00E730C0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8"/>
              </w:rPr>
            </w:pPr>
            <w:r w:rsidRPr="005F4581">
              <w:rPr>
                <w:rFonts w:ascii="Verdana" w:hAnsi="Verdana" w:cs="Mangal"/>
                <w:b/>
                <w:sz w:val="24"/>
                <w:szCs w:val="28"/>
              </w:rPr>
              <w:t>University/Board</w:t>
            </w:r>
          </w:p>
        </w:tc>
      </w:tr>
      <w:tr w:rsidR="00624334" w:rsidRPr="005F4581">
        <w:trPr>
          <w:trHeight w:val="345"/>
          <w:jc w:val="center"/>
        </w:trPr>
        <w:tc>
          <w:tcPr>
            <w:tcW w:w="963" w:type="dxa"/>
          </w:tcPr>
          <w:p w:rsidR="00624334" w:rsidRPr="005F4581" w:rsidRDefault="00E730C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 w:cs="Mangal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/>
                <w:sz w:val="28"/>
                <w:szCs w:val="28"/>
              </w:rPr>
              <w:t>B. E.</w:t>
            </w:r>
          </w:p>
        </w:tc>
        <w:tc>
          <w:tcPr>
            <w:tcW w:w="2268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/>
                <w:sz w:val="28"/>
                <w:szCs w:val="28"/>
              </w:rPr>
              <w:t>CSE</w:t>
            </w:r>
          </w:p>
        </w:tc>
        <w:tc>
          <w:tcPr>
            <w:tcW w:w="1275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/>
                <w:sz w:val="28"/>
                <w:szCs w:val="28"/>
              </w:rPr>
              <w:t>2005</w:t>
            </w:r>
          </w:p>
        </w:tc>
        <w:tc>
          <w:tcPr>
            <w:tcW w:w="4173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/>
                <w:sz w:val="28"/>
                <w:szCs w:val="28"/>
              </w:rPr>
              <w:t>RGPV BHOPAL MP</w:t>
            </w:r>
          </w:p>
        </w:tc>
      </w:tr>
      <w:tr w:rsidR="00624334" w:rsidRPr="005F4581">
        <w:trPr>
          <w:trHeight w:val="345"/>
          <w:jc w:val="center"/>
        </w:trPr>
        <w:tc>
          <w:tcPr>
            <w:tcW w:w="963" w:type="dxa"/>
          </w:tcPr>
          <w:p w:rsidR="00624334" w:rsidRPr="005F4581" w:rsidRDefault="00E730C0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 w:cs="Mangal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/>
                <w:sz w:val="28"/>
                <w:szCs w:val="28"/>
              </w:rPr>
              <w:t>M. TECH.</w:t>
            </w:r>
          </w:p>
        </w:tc>
        <w:tc>
          <w:tcPr>
            <w:tcW w:w="2268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/>
                <w:sz w:val="28"/>
                <w:szCs w:val="28"/>
              </w:rPr>
              <w:t>IT</w:t>
            </w:r>
          </w:p>
        </w:tc>
        <w:tc>
          <w:tcPr>
            <w:tcW w:w="1275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/>
                <w:sz w:val="28"/>
                <w:szCs w:val="28"/>
              </w:rPr>
              <w:t>2009</w:t>
            </w:r>
          </w:p>
        </w:tc>
        <w:tc>
          <w:tcPr>
            <w:tcW w:w="4173" w:type="dxa"/>
          </w:tcPr>
          <w:p w:rsidR="00624334" w:rsidRPr="005F4581" w:rsidRDefault="005372E4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/>
                <w:sz w:val="28"/>
                <w:szCs w:val="28"/>
              </w:rPr>
              <w:t>RGPV BHOPAL MP</w:t>
            </w:r>
          </w:p>
        </w:tc>
      </w:tr>
    </w:tbl>
    <w:p w:rsidR="00624334" w:rsidRPr="005F4581" w:rsidRDefault="0062433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819" w:type="dxa"/>
        <w:jc w:val="center"/>
        <w:tblLayout w:type="fixed"/>
        <w:tblLook w:val="04A0"/>
      </w:tblPr>
      <w:tblGrid>
        <w:gridCol w:w="9819"/>
      </w:tblGrid>
      <w:tr w:rsidR="00624334" w:rsidRPr="005F4581">
        <w:trPr>
          <w:trHeight w:val="345"/>
          <w:jc w:val="center"/>
        </w:trPr>
        <w:tc>
          <w:tcPr>
            <w:tcW w:w="9819" w:type="dxa"/>
          </w:tcPr>
          <w:p w:rsidR="00624334" w:rsidRPr="005F4581" w:rsidRDefault="00E730C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31" w:hanging="431"/>
              <w:rPr>
                <w:rFonts w:ascii="Verdana" w:hAnsi="Verdana"/>
                <w:b/>
                <w:sz w:val="28"/>
                <w:szCs w:val="28"/>
              </w:rPr>
            </w:pPr>
            <w:r w:rsidRPr="005F4581">
              <w:rPr>
                <w:rFonts w:ascii="Verdana" w:hAnsi="Verdana" w:cs="Mangal"/>
                <w:b/>
                <w:sz w:val="28"/>
                <w:szCs w:val="28"/>
              </w:rPr>
              <w:t>Research Interests</w:t>
            </w:r>
          </w:p>
        </w:tc>
      </w:tr>
      <w:tr w:rsidR="00624334" w:rsidRPr="005F4581">
        <w:trPr>
          <w:trHeight w:val="691"/>
          <w:jc w:val="center"/>
        </w:trPr>
        <w:tc>
          <w:tcPr>
            <w:tcW w:w="9819" w:type="dxa"/>
            <w:vAlign w:val="center"/>
          </w:tcPr>
          <w:p w:rsidR="00624334" w:rsidRPr="005F4581" w:rsidRDefault="005372E4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 w:cs="Mangal"/>
                <w:sz w:val="28"/>
                <w:szCs w:val="28"/>
              </w:rPr>
              <w:t>MACHINE LEARNING, DEEP LEARNING, CLOUD COMPUTING</w:t>
            </w:r>
          </w:p>
        </w:tc>
      </w:tr>
    </w:tbl>
    <w:p w:rsidR="00624334" w:rsidRPr="005F4581" w:rsidRDefault="0062433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W w:w="9788" w:type="dxa"/>
        <w:jc w:val="center"/>
        <w:tblLayout w:type="fixed"/>
        <w:tblLook w:val="04A0"/>
      </w:tblPr>
      <w:tblGrid>
        <w:gridCol w:w="9788"/>
      </w:tblGrid>
      <w:tr w:rsidR="00624334" w:rsidRPr="005F4581">
        <w:trPr>
          <w:trHeight w:val="345"/>
          <w:jc w:val="center"/>
        </w:trPr>
        <w:tc>
          <w:tcPr>
            <w:tcW w:w="9788" w:type="dxa"/>
          </w:tcPr>
          <w:p w:rsidR="00624334" w:rsidRPr="005F4581" w:rsidRDefault="00E730C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ind w:left="431" w:hanging="431"/>
              <w:rPr>
                <w:rFonts w:ascii="Verdana" w:hAnsi="Verdana"/>
                <w:b/>
                <w:sz w:val="28"/>
                <w:szCs w:val="28"/>
              </w:rPr>
            </w:pPr>
            <w:r w:rsidRPr="005F4581">
              <w:rPr>
                <w:rFonts w:ascii="Verdana" w:hAnsi="Verdana" w:cs="Mangal"/>
                <w:b/>
                <w:sz w:val="28"/>
                <w:szCs w:val="28"/>
              </w:rPr>
              <w:t>Research Paper Publications</w:t>
            </w:r>
          </w:p>
        </w:tc>
      </w:tr>
      <w:tr w:rsidR="00624334" w:rsidRPr="005F4581">
        <w:trPr>
          <w:trHeight w:val="303"/>
          <w:jc w:val="center"/>
        </w:trPr>
        <w:tc>
          <w:tcPr>
            <w:tcW w:w="9788" w:type="dxa"/>
          </w:tcPr>
          <w:p w:rsidR="00624334" w:rsidRPr="005F4581" w:rsidRDefault="00E730C0">
            <w:pPr>
              <w:spacing w:before="120" w:after="12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F4581">
              <w:rPr>
                <w:rFonts w:ascii="Verdana" w:hAnsi="Verdana" w:cs="Mangal"/>
                <w:b/>
                <w:sz w:val="28"/>
                <w:szCs w:val="28"/>
              </w:rPr>
              <w:t>(I)      International/National Journal Publications</w:t>
            </w:r>
          </w:p>
        </w:tc>
      </w:tr>
      <w:tr w:rsidR="00624334" w:rsidRPr="005F4581">
        <w:trPr>
          <w:trHeight w:val="358"/>
          <w:jc w:val="center"/>
        </w:trPr>
        <w:tc>
          <w:tcPr>
            <w:tcW w:w="9788" w:type="dxa"/>
          </w:tcPr>
          <w:p w:rsidR="00624334" w:rsidRPr="005F4581" w:rsidRDefault="00E730C0" w:rsidP="00E730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PSMT"/>
                <w:sz w:val="24"/>
                <w:szCs w:val="24"/>
                <w:lang w:val="en-US"/>
              </w:rPr>
            </w:pPr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Praveen </w:t>
            </w: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t>Goyal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, </w:t>
            </w: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t>Santosh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 Kumar </w:t>
            </w: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t>Bhandare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>, “</w:t>
            </w:r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 xml:space="preserve">“Next Generation Infrastructure for Big Data - A Challenge”, </w:t>
            </w:r>
            <w:proofErr w:type="spellStart"/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>Anusandhan</w:t>
            </w:r>
            <w:proofErr w:type="spellEnd"/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 xml:space="preserve"> AISECT University Journal Vol. III/Issue VI September 2014 ISSN: 2278-4187</w:t>
            </w:r>
          </w:p>
        </w:tc>
      </w:tr>
      <w:tr w:rsidR="00624334" w:rsidRPr="005F4581">
        <w:trPr>
          <w:trHeight w:val="358"/>
          <w:jc w:val="center"/>
        </w:trPr>
        <w:tc>
          <w:tcPr>
            <w:tcW w:w="9788" w:type="dxa"/>
          </w:tcPr>
          <w:p w:rsidR="00624334" w:rsidRPr="005F4581" w:rsidRDefault="00E730C0">
            <w:pPr>
              <w:spacing w:before="120" w:after="120" w:line="240" w:lineRule="auto"/>
              <w:rPr>
                <w:rFonts w:ascii="Verdana" w:hAnsi="Verdana"/>
                <w:b/>
                <w:sz w:val="28"/>
                <w:szCs w:val="28"/>
              </w:rPr>
            </w:pPr>
            <w:r w:rsidRPr="005F4581">
              <w:rPr>
                <w:rFonts w:ascii="Verdana" w:hAnsi="Verdana" w:cs="Mangal"/>
                <w:b/>
                <w:sz w:val="28"/>
                <w:szCs w:val="28"/>
              </w:rPr>
              <w:t>(II)    International/National Conference Publications</w:t>
            </w:r>
          </w:p>
        </w:tc>
      </w:tr>
      <w:tr w:rsidR="00624334" w:rsidRPr="005F4581">
        <w:trPr>
          <w:trHeight w:val="1457"/>
          <w:jc w:val="center"/>
        </w:trPr>
        <w:tc>
          <w:tcPr>
            <w:tcW w:w="9788" w:type="dxa"/>
          </w:tcPr>
          <w:p w:rsidR="005F4581" w:rsidRPr="005F4581" w:rsidRDefault="005F4581" w:rsidP="005F4581">
            <w:pPr>
              <w:numPr>
                <w:ilvl w:val="0"/>
                <w:numId w:val="5"/>
              </w:numPr>
              <w:suppressAutoHyphens w:val="0"/>
              <w:spacing w:line="240" w:lineRule="auto"/>
              <w:jc w:val="both"/>
              <w:rPr>
                <w:rFonts w:ascii="Verdana" w:hAnsi="Verdana"/>
                <w:b/>
              </w:rPr>
            </w:pPr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Praveen </w:t>
            </w: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t>Goyal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>,</w:t>
            </w:r>
            <w:r w:rsidRPr="005F4581">
              <w:rPr>
                <w:rFonts w:ascii="Verdana" w:hAnsi="Verdana"/>
                <w:sz w:val="19"/>
                <w:szCs w:val="19"/>
              </w:rPr>
              <w:t xml:space="preserve"> </w:t>
            </w:r>
            <w:r w:rsidRPr="005F4581">
              <w:rPr>
                <w:rFonts w:ascii="Verdana" w:hAnsi="Verdana"/>
                <w:b/>
                <w:bCs/>
                <w:sz w:val="19"/>
                <w:szCs w:val="19"/>
              </w:rPr>
              <w:t>“Plant Disease Prediction System”</w:t>
            </w:r>
            <w:r w:rsidRPr="005F4581">
              <w:rPr>
                <w:rFonts w:ascii="Verdana" w:hAnsi="Verdana"/>
                <w:sz w:val="19"/>
                <w:szCs w:val="19"/>
              </w:rPr>
              <w:t xml:space="preserve"> in </w:t>
            </w:r>
            <w:r w:rsidRPr="005F4581">
              <w:rPr>
                <w:rFonts w:ascii="Verdana" w:hAnsi="Verdana"/>
                <w:b/>
                <w:bCs/>
                <w:sz w:val="19"/>
                <w:szCs w:val="19"/>
              </w:rPr>
              <w:t>International Conference on Computational Mathematics &amp; its applications (CMA2019)</w:t>
            </w:r>
            <w:r w:rsidRPr="005F4581">
              <w:rPr>
                <w:rFonts w:ascii="Verdana" w:hAnsi="Verdana"/>
                <w:sz w:val="19"/>
                <w:szCs w:val="19"/>
              </w:rPr>
              <w:t xml:space="preserve"> from 12-14 November 2019 at IIT Indore MP.</w:t>
            </w:r>
          </w:p>
          <w:p w:rsidR="005F4581" w:rsidRPr="005F4581" w:rsidRDefault="005F4581" w:rsidP="005F4581">
            <w:pPr>
              <w:pStyle w:val="ListParagraph"/>
              <w:numPr>
                <w:ilvl w:val="0"/>
                <w:numId w:val="5"/>
              </w:numPr>
              <w:tabs>
                <w:tab w:val="left" w:pos="4680"/>
              </w:tabs>
              <w:spacing w:after="240" w:line="240" w:lineRule="auto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Praveen </w:t>
            </w: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t>Goyal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, </w:t>
            </w: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t>Santosh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 Kumar </w:t>
            </w: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t>Bhandare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, “Next Generation Infrastructure for Big Data “A Challenge”” </w:t>
            </w:r>
            <w:r w:rsidRPr="005F4581">
              <w:rPr>
                <w:rFonts w:ascii="Verdana" w:hAnsi="Verdana"/>
                <w:sz w:val="19"/>
                <w:szCs w:val="19"/>
              </w:rPr>
              <w:t>in 1</w:t>
            </w:r>
            <w:r w:rsidRPr="005F4581">
              <w:rPr>
                <w:rFonts w:ascii="Verdana" w:hAnsi="Verdana"/>
                <w:sz w:val="19"/>
                <w:szCs w:val="19"/>
                <w:vertAlign w:val="superscript"/>
              </w:rPr>
              <w:t>st</w:t>
            </w:r>
            <w:r w:rsidRPr="005F4581">
              <w:rPr>
                <w:rFonts w:ascii="Verdana" w:hAnsi="Verdana"/>
                <w:sz w:val="19"/>
                <w:szCs w:val="19"/>
              </w:rPr>
              <w:t xml:space="preserve"> International conference on Emerging Trends in Science &amp; Technology (ICEST 2014) to be held on 14-15 February 2014 at AISECT University, Bhopal MP.</w:t>
            </w:r>
          </w:p>
          <w:p w:rsidR="005F4581" w:rsidRPr="005F4581" w:rsidRDefault="005F4581" w:rsidP="005F4581">
            <w:pPr>
              <w:pStyle w:val="ListParagraph"/>
              <w:numPr>
                <w:ilvl w:val="0"/>
                <w:numId w:val="5"/>
              </w:numPr>
              <w:tabs>
                <w:tab w:val="left" w:pos="4680"/>
              </w:tabs>
              <w:spacing w:after="240" w:line="240" w:lineRule="auto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lastRenderedPageBreak/>
              <w:t>Santosh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 Kumar </w:t>
            </w: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t>Bhandare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, Praveen </w:t>
            </w: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t>Goyal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, “Combine Strategy for Privacy Preserving Data Mining based on Data Perturbation &amp; Cryptography” </w:t>
            </w:r>
            <w:r w:rsidRPr="005F4581">
              <w:rPr>
                <w:rFonts w:ascii="Verdana" w:hAnsi="Verdana"/>
                <w:sz w:val="19"/>
                <w:szCs w:val="19"/>
              </w:rPr>
              <w:t>in 1</w:t>
            </w:r>
            <w:r w:rsidRPr="005F4581">
              <w:rPr>
                <w:rFonts w:ascii="Verdana" w:hAnsi="Verdana"/>
                <w:sz w:val="19"/>
                <w:szCs w:val="19"/>
                <w:vertAlign w:val="superscript"/>
              </w:rPr>
              <w:t>st</w:t>
            </w:r>
            <w:r w:rsidRPr="005F4581">
              <w:rPr>
                <w:rFonts w:ascii="Verdana" w:hAnsi="Verdana"/>
                <w:sz w:val="19"/>
                <w:szCs w:val="19"/>
              </w:rPr>
              <w:t xml:space="preserve"> International conference on Emerging Trends in Science &amp;Technology (ICEST 2014) to be held on 14-15 February 2014 at AISECT University, Bhopal MP.</w:t>
            </w:r>
          </w:p>
          <w:p w:rsidR="005F4581" w:rsidRPr="005F4581" w:rsidRDefault="005F4581" w:rsidP="005F4581">
            <w:pPr>
              <w:pStyle w:val="ListParagraph"/>
              <w:numPr>
                <w:ilvl w:val="0"/>
                <w:numId w:val="5"/>
              </w:numPr>
              <w:tabs>
                <w:tab w:val="left" w:pos="4680"/>
              </w:tabs>
              <w:spacing w:after="240" w:line="240" w:lineRule="auto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 xml:space="preserve">Praveen </w:t>
            </w:r>
            <w:proofErr w:type="spellStart"/>
            <w:r>
              <w:rPr>
                <w:rFonts w:ascii="Verdana" w:hAnsi="Verdana"/>
                <w:b/>
                <w:sz w:val="19"/>
                <w:szCs w:val="19"/>
              </w:rPr>
              <w:t>Goyal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, </w:t>
            </w:r>
            <w:r w:rsidRPr="005F4581"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 xml:space="preserve">“Comparative performance of a time efficient modified K-Mean algorithm with K-Mean </w:t>
            </w:r>
            <w:r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>and K-</w:t>
            </w:r>
            <w:proofErr w:type="spellStart"/>
            <w:r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>Medoid</w:t>
            </w:r>
            <w:proofErr w:type="spellEnd"/>
            <w:r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 xml:space="preserve">algorithm </w:t>
            </w:r>
            <w:r w:rsidRPr="005F4581"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>using</w:t>
            </w:r>
            <w:proofErr w:type="gramEnd"/>
            <w:r w:rsidRPr="005F4581"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 xml:space="preserve"> clustering”</w:t>
            </w:r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 xml:space="preserve"> in National Conference on Security Issues in Network Technologies (NCSI-2012) to held on August 11-12, 2012, at </w:t>
            </w:r>
            <w:proofErr w:type="spellStart"/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>Shri</w:t>
            </w:r>
            <w:proofErr w:type="spellEnd"/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 xml:space="preserve"> Ram College of</w:t>
            </w:r>
            <w:r>
              <w:rPr>
                <w:rFonts w:ascii="Verdana" w:hAnsi="Verdana" w:cs="TimesNewRomanPSMT"/>
                <w:sz w:val="19"/>
                <w:szCs w:val="19"/>
                <w:lang w:val="en-US"/>
              </w:rPr>
              <w:t xml:space="preserve"> </w:t>
            </w:r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>Engineering &amp; Management, Gwalior, (MP).</w:t>
            </w:r>
          </w:p>
          <w:p w:rsidR="005F4581" w:rsidRPr="005F4581" w:rsidRDefault="00E730C0" w:rsidP="005F4581">
            <w:pPr>
              <w:pStyle w:val="ListParagraph"/>
              <w:numPr>
                <w:ilvl w:val="0"/>
                <w:numId w:val="5"/>
              </w:numPr>
              <w:tabs>
                <w:tab w:val="left" w:pos="4680"/>
              </w:tabs>
              <w:spacing w:after="240" w:line="240" w:lineRule="auto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Praveen </w:t>
            </w:r>
            <w:proofErr w:type="spellStart"/>
            <w:r w:rsidRPr="005F4581">
              <w:rPr>
                <w:rFonts w:ascii="Verdana" w:hAnsi="Verdana"/>
                <w:b/>
                <w:sz w:val="19"/>
                <w:szCs w:val="19"/>
              </w:rPr>
              <w:t>Goyal</w:t>
            </w:r>
            <w:proofErr w:type="spellEnd"/>
            <w:r w:rsidRPr="005F4581">
              <w:rPr>
                <w:rFonts w:ascii="Verdana" w:hAnsi="Verdana"/>
                <w:b/>
                <w:sz w:val="19"/>
                <w:szCs w:val="19"/>
              </w:rPr>
              <w:t xml:space="preserve">, </w:t>
            </w:r>
            <w:r w:rsidR="005372E4" w:rsidRPr="005F4581">
              <w:rPr>
                <w:rFonts w:ascii="Verdana" w:hAnsi="Verdana"/>
                <w:b/>
                <w:sz w:val="19"/>
                <w:szCs w:val="19"/>
              </w:rPr>
              <w:t xml:space="preserve">“Simulation Study of Comparative Performance of AODV, OLSR, FSR &amp; LAR Routing Protocols in MANET in Large Scale Scenarios” </w:t>
            </w:r>
            <w:r w:rsidR="005372E4" w:rsidRPr="005F4581">
              <w:rPr>
                <w:rFonts w:ascii="Verdana" w:hAnsi="Verdana"/>
                <w:sz w:val="19"/>
                <w:szCs w:val="19"/>
              </w:rPr>
              <w:t>in 2</w:t>
            </w:r>
            <w:r w:rsidR="005372E4" w:rsidRPr="005F4581">
              <w:rPr>
                <w:rFonts w:ascii="Verdana" w:hAnsi="Verdana"/>
                <w:sz w:val="19"/>
                <w:szCs w:val="19"/>
                <w:vertAlign w:val="superscript"/>
              </w:rPr>
              <w:t>nd</w:t>
            </w:r>
            <w:r w:rsidR="005372E4" w:rsidRPr="005F4581">
              <w:rPr>
                <w:rFonts w:ascii="Verdana" w:hAnsi="Verdana"/>
                <w:sz w:val="19"/>
                <w:szCs w:val="19"/>
              </w:rPr>
              <w:t xml:space="preserve"> World Congress on Information &amp; Communication Technologies (WICT 2012) to be held on October 30 – November 2, 2012, at IIITM Trivandrum, Kerala, India, ISBN 978-1-4673-4806-5, pages 283-286.</w:t>
            </w:r>
            <w:r w:rsidR="005F4581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:rsidR="005F4581" w:rsidRPr="005F4581" w:rsidRDefault="005F4581" w:rsidP="005F4581">
            <w:pPr>
              <w:pStyle w:val="ListParagraph"/>
              <w:numPr>
                <w:ilvl w:val="0"/>
                <w:numId w:val="5"/>
              </w:numPr>
              <w:tabs>
                <w:tab w:val="left" w:pos="4680"/>
              </w:tabs>
              <w:spacing w:after="240" w:line="240" w:lineRule="auto"/>
              <w:jc w:val="both"/>
              <w:rPr>
                <w:rFonts w:ascii="Verdana" w:hAnsi="Verdana"/>
                <w:color w:val="444444"/>
                <w:sz w:val="19"/>
                <w:szCs w:val="19"/>
              </w:rPr>
            </w:pPr>
            <w:r w:rsidRPr="005F4581"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 xml:space="preserve">Praveen </w:t>
            </w:r>
            <w:proofErr w:type="spellStart"/>
            <w:r w:rsidRPr="005F4581"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>Goyal</w:t>
            </w:r>
            <w:proofErr w:type="spellEnd"/>
            <w:r w:rsidRPr="005F4581"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>,</w:t>
            </w:r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 xml:space="preserve">  </w:t>
            </w:r>
            <w:r w:rsidRPr="005F4581"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 xml:space="preserve">“Connectivity of Protocols in </w:t>
            </w:r>
            <w:proofErr w:type="spellStart"/>
            <w:r w:rsidRPr="005F4581"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>Qualnet</w:t>
            </w:r>
            <w:proofErr w:type="spellEnd"/>
            <w:r w:rsidRPr="005F4581">
              <w:rPr>
                <w:rFonts w:ascii="Verdana" w:hAnsi="Verdana" w:cs="TimesNewRomanPSMT"/>
                <w:b/>
                <w:sz w:val="19"/>
                <w:szCs w:val="19"/>
                <w:lang w:val="en-US"/>
              </w:rPr>
              <w:t>”</w:t>
            </w:r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 xml:space="preserve"> in 3rd National Conference on</w:t>
            </w:r>
            <w:r>
              <w:rPr>
                <w:rFonts w:ascii="Verdana" w:hAnsi="Verdana" w:cs="TimesNewRomanPSMT"/>
                <w:sz w:val="19"/>
                <w:szCs w:val="19"/>
                <w:lang w:val="en-US"/>
              </w:rPr>
              <w:t xml:space="preserve"> </w:t>
            </w:r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>Emerging Trends in Software Engineering &amp; Information Technology (ETSEIT-09)</w:t>
            </w:r>
            <w:r>
              <w:rPr>
                <w:rFonts w:ascii="Verdana" w:hAnsi="Verdana" w:cs="TimesNewRomanPSMT"/>
                <w:sz w:val="19"/>
                <w:szCs w:val="19"/>
                <w:lang w:val="en-US"/>
              </w:rPr>
              <w:t xml:space="preserve"> </w:t>
            </w:r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>organized by GEC, Gwalior to be held on 21st &amp; 22nd of March, 2009, at GEC Gwalior</w:t>
            </w:r>
            <w:r>
              <w:rPr>
                <w:rFonts w:ascii="Verdana" w:hAnsi="Verdana" w:cs="TimesNewRomanPSMT"/>
                <w:sz w:val="19"/>
                <w:szCs w:val="19"/>
                <w:lang w:val="en-US"/>
              </w:rPr>
              <w:t xml:space="preserve"> </w:t>
            </w:r>
            <w:r w:rsidRPr="005F4581">
              <w:rPr>
                <w:rFonts w:ascii="Verdana" w:hAnsi="Verdana" w:cs="TimesNewRomanPSMT"/>
                <w:sz w:val="19"/>
                <w:szCs w:val="19"/>
                <w:lang w:val="en-US"/>
              </w:rPr>
              <w:t>[MP].</w:t>
            </w:r>
          </w:p>
        </w:tc>
      </w:tr>
    </w:tbl>
    <w:p w:rsidR="00624334" w:rsidRPr="005F4581" w:rsidRDefault="0062433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9837" w:type="dxa"/>
        <w:jc w:val="center"/>
        <w:tblInd w:w="-571" w:type="dxa"/>
        <w:tblLayout w:type="fixed"/>
        <w:tblLook w:val="04A0"/>
      </w:tblPr>
      <w:tblGrid>
        <w:gridCol w:w="9837"/>
      </w:tblGrid>
      <w:tr w:rsidR="00624334" w:rsidRPr="005F4581" w:rsidTr="003C0C4D">
        <w:trPr>
          <w:trHeight w:val="152"/>
          <w:jc w:val="center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34" w:rsidRPr="005F4581" w:rsidRDefault="00E730C0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465" w:hanging="425"/>
              <w:rPr>
                <w:rFonts w:ascii="Verdana" w:hAnsi="Verdana"/>
                <w:b/>
                <w:sz w:val="28"/>
                <w:szCs w:val="28"/>
              </w:rPr>
            </w:pPr>
            <w:r w:rsidRPr="005F4581">
              <w:rPr>
                <w:rFonts w:ascii="Verdana" w:hAnsi="Verdana"/>
                <w:b/>
                <w:sz w:val="28"/>
                <w:szCs w:val="28"/>
              </w:rPr>
              <w:t>List of Conferences/Workshops/Seminars Organized</w:t>
            </w:r>
          </w:p>
        </w:tc>
      </w:tr>
      <w:tr w:rsidR="00624334" w:rsidRPr="005F4581" w:rsidTr="003C0C4D">
        <w:trPr>
          <w:trHeight w:val="1570"/>
          <w:jc w:val="center"/>
        </w:trPr>
        <w:tc>
          <w:tcPr>
            <w:tcW w:w="9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C4D" w:rsidRPr="00781517" w:rsidRDefault="003C0C4D" w:rsidP="003C0C4D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240"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781517">
              <w:rPr>
                <w:rFonts w:ascii="Verdana" w:hAnsi="Verdana" w:cs="Verdana"/>
                <w:sz w:val="19"/>
                <w:szCs w:val="19"/>
              </w:rPr>
              <w:t>Organized a One Week</w:t>
            </w:r>
            <w:r w:rsidRPr="00781517"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 “</w:t>
            </w:r>
            <w:r w:rsidRPr="00781517">
              <w:rPr>
                <w:rFonts w:ascii="Verdana" w:hAnsi="Verdana"/>
                <w:b/>
                <w:bCs/>
                <w:sz w:val="19"/>
                <w:szCs w:val="19"/>
              </w:rPr>
              <w:t>International Workshop on Education 4.0: Transformation of Learning Environment”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by</w:t>
            </w:r>
            <w:r w:rsidRPr="00781517">
              <w:rPr>
                <w:rFonts w:ascii="Verdana" w:hAnsi="Verdana"/>
                <w:sz w:val="19"/>
                <w:szCs w:val="19"/>
              </w:rPr>
              <w:t xml:space="preserve"> REC Banda in collaboration with </w:t>
            </w:r>
            <w:proofErr w:type="spellStart"/>
            <w:r w:rsidRPr="00781517">
              <w:rPr>
                <w:rFonts w:ascii="Verdana" w:hAnsi="Verdana"/>
                <w:sz w:val="19"/>
                <w:szCs w:val="19"/>
              </w:rPr>
              <w:t>Consilio</w:t>
            </w:r>
            <w:proofErr w:type="spellEnd"/>
            <w:r w:rsidRPr="00781517">
              <w:rPr>
                <w:rFonts w:ascii="Verdana" w:hAnsi="Verdana"/>
                <w:sz w:val="19"/>
                <w:szCs w:val="19"/>
              </w:rPr>
              <w:t xml:space="preserve"> Intelligence Research Lab, </w:t>
            </w:r>
            <w:proofErr w:type="spellStart"/>
            <w:r w:rsidRPr="00781517">
              <w:rPr>
                <w:rFonts w:ascii="Verdana" w:hAnsi="Verdana"/>
                <w:sz w:val="19"/>
                <w:szCs w:val="19"/>
              </w:rPr>
              <w:t>Noida</w:t>
            </w:r>
            <w:proofErr w:type="spellEnd"/>
            <w:r w:rsidRPr="00781517">
              <w:rPr>
                <w:rFonts w:ascii="Verdana" w:hAnsi="Verdana"/>
                <w:sz w:val="19"/>
                <w:szCs w:val="19"/>
              </w:rPr>
              <w:t xml:space="preserve"> and NIE </w:t>
            </w:r>
            <w:proofErr w:type="spellStart"/>
            <w:r w:rsidRPr="00781517">
              <w:rPr>
                <w:rFonts w:ascii="Verdana" w:hAnsi="Verdana"/>
                <w:sz w:val="19"/>
                <w:szCs w:val="19"/>
              </w:rPr>
              <w:t>Mysuru</w:t>
            </w:r>
            <w:proofErr w:type="spellEnd"/>
            <w:r w:rsidRPr="00781517">
              <w:rPr>
                <w:rFonts w:ascii="Verdana" w:hAnsi="Verdana"/>
                <w:sz w:val="19"/>
                <w:szCs w:val="19"/>
              </w:rPr>
              <w:t xml:space="preserve"> under TEQIP-III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to be held on 29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to 30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May, 2020 at REC Banda.</w:t>
            </w:r>
          </w:p>
          <w:p w:rsidR="003C0C4D" w:rsidRPr="00781517" w:rsidRDefault="003C0C4D" w:rsidP="003C0C4D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240"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781517">
              <w:rPr>
                <w:rFonts w:ascii="Verdana" w:hAnsi="Verdana" w:cs="Verdana"/>
                <w:sz w:val="19"/>
                <w:szCs w:val="19"/>
              </w:rPr>
              <w:t>Organized a One Week</w:t>
            </w:r>
            <w:r w:rsidRPr="00781517"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 “</w:t>
            </w:r>
            <w:r w:rsidRPr="00781517">
              <w:rPr>
                <w:rFonts w:ascii="Verdana" w:hAnsi="Verdana"/>
                <w:b/>
                <w:bCs/>
                <w:sz w:val="19"/>
                <w:szCs w:val="19"/>
              </w:rPr>
              <w:t xml:space="preserve">Workshop on Python with </w:t>
            </w:r>
            <w:proofErr w:type="spellStart"/>
            <w:r w:rsidRPr="00781517">
              <w:rPr>
                <w:rFonts w:ascii="Verdana" w:hAnsi="Verdana"/>
                <w:b/>
                <w:bCs/>
                <w:sz w:val="19"/>
                <w:szCs w:val="19"/>
              </w:rPr>
              <w:t>Django</w:t>
            </w:r>
            <w:proofErr w:type="spellEnd"/>
            <w:r w:rsidRPr="00781517">
              <w:rPr>
                <w:rFonts w:ascii="Verdana" w:hAnsi="Verdana"/>
                <w:b/>
                <w:bCs/>
                <w:sz w:val="19"/>
                <w:szCs w:val="19"/>
              </w:rPr>
              <w:t xml:space="preserve"> Framework”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by</w:t>
            </w:r>
            <w:r w:rsidRPr="00781517">
              <w:rPr>
                <w:rFonts w:ascii="Verdana" w:hAnsi="Verdana"/>
                <w:sz w:val="19"/>
                <w:szCs w:val="19"/>
              </w:rPr>
              <w:t xml:space="preserve"> REC Banda association with </w:t>
            </w:r>
            <w:proofErr w:type="spellStart"/>
            <w:r w:rsidRPr="00781517">
              <w:rPr>
                <w:rFonts w:ascii="Verdana" w:hAnsi="Verdana"/>
                <w:sz w:val="19"/>
                <w:szCs w:val="19"/>
              </w:rPr>
              <w:t>SoftPro</w:t>
            </w:r>
            <w:proofErr w:type="spellEnd"/>
            <w:r w:rsidRPr="00781517">
              <w:rPr>
                <w:rFonts w:ascii="Verdana" w:hAnsi="Verdana"/>
                <w:sz w:val="19"/>
                <w:szCs w:val="19"/>
              </w:rPr>
              <w:t xml:space="preserve"> India Computer Technology Pvt. Ltd. under TEQIP-III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to be held on 10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to 14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February, 2020 at REC Banda.</w:t>
            </w:r>
          </w:p>
          <w:p w:rsidR="003C0C4D" w:rsidRPr="00781517" w:rsidRDefault="003C0C4D" w:rsidP="003C0C4D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240"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781517">
              <w:rPr>
                <w:rFonts w:ascii="Verdana" w:hAnsi="Verdana" w:cs="Verdana"/>
                <w:sz w:val="19"/>
                <w:szCs w:val="19"/>
              </w:rPr>
              <w:t xml:space="preserve">Organized a One Week </w:t>
            </w:r>
            <w:r w:rsidRPr="00781517">
              <w:rPr>
                <w:rFonts w:ascii="Verdana" w:hAnsi="Verdana" w:cs="Verdana"/>
                <w:b/>
                <w:bCs/>
                <w:sz w:val="19"/>
                <w:szCs w:val="19"/>
              </w:rPr>
              <w:t>“</w:t>
            </w:r>
            <w:r w:rsidRPr="00781517">
              <w:rPr>
                <w:rFonts w:ascii="Verdana" w:hAnsi="Verdana"/>
                <w:b/>
                <w:bCs/>
                <w:sz w:val="19"/>
                <w:szCs w:val="19"/>
              </w:rPr>
              <w:t>Workshop on Python Language”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 xml:space="preserve"> 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by</w:t>
            </w:r>
            <w:r w:rsidRPr="00781517">
              <w:rPr>
                <w:rFonts w:ascii="Verdana" w:hAnsi="Verdana"/>
                <w:sz w:val="19"/>
                <w:szCs w:val="19"/>
              </w:rPr>
              <w:t xml:space="preserve"> REC Banda association with </w:t>
            </w:r>
            <w:proofErr w:type="spellStart"/>
            <w:r w:rsidRPr="00781517">
              <w:rPr>
                <w:rFonts w:ascii="Verdana" w:hAnsi="Verdana"/>
                <w:sz w:val="19"/>
                <w:szCs w:val="19"/>
              </w:rPr>
              <w:t>SoftPro</w:t>
            </w:r>
            <w:proofErr w:type="spellEnd"/>
            <w:r w:rsidRPr="00781517">
              <w:rPr>
                <w:rFonts w:ascii="Verdana" w:hAnsi="Verdana"/>
                <w:sz w:val="19"/>
                <w:szCs w:val="19"/>
              </w:rPr>
              <w:t xml:space="preserve"> India Computer Technology Pvt. Ltd. under TEQIP-III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to be held on 16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to 20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October, 2019 at REC Banda.</w:t>
            </w:r>
          </w:p>
          <w:p w:rsidR="003C0C4D" w:rsidRPr="00781517" w:rsidRDefault="003C0C4D" w:rsidP="003C0C4D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240"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781517">
              <w:rPr>
                <w:rFonts w:ascii="Verdana" w:hAnsi="Verdana" w:cs="Verdana"/>
                <w:sz w:val="19"/>
                <w:szCs w:val="19"/>
              </w:rPr>
              <w:t>Organized a One Week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781517"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“C-Training </w:t>
            </w:r>
            <w:proofErr w:type="spellStart"/>
            <w:r w:rsidRPr="00781517">
              <w:rPr>
                <w:rFonts w:ascii="Verdana" w:hAnsi="Verdana" w:cs="Verdana"/>
                <w:b/>
                <w:bCs/>
                <w:sz w:val="19"/>
                <w:szCs w:val="19"/>
              </w:rPr>
              <w:t>program”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by</w:t>
            </w:r>
            <w:proofErr w:type="spellEnd"/>
            <w:r w:rsidRPr="00781517">
              <w:rPr>
                <w:rFonts w:ascii="Verdana" w:hAnsi="Verdana"/>
                <w:sz w:val="19"/>
                <w:szCs w:val="19"/>
              </w:rPr>
              <w:t xml:space="preserve"> REC Banda association with </w:t>
            </w:r>
            <w:proofErr w:type="spellStart"/>
            <w:r w:rsidRPr="00781517">
              <w:rPr>
                <w:rFonts w:ascii="Verdana" w:hAnsi="Verdana"/>
                <w:sz w:val="19"/>
                <w:szCs w:val="19"/>
              </w:rPr>
              <w:t>SoftPro</w:t>
            </w:r>
            <w:proofErr w:type="spellEnd"/>
            <w:r w:rsidRPr="00781517">
              <w:rPr>
                <w:rFonts w:ascii="Verdana" w:hAnsi="Verdana"/>
                <w:sz w:val="19"/>
                <w:szCs w:val="19"/>
              </w:rPr>
              <w:t xml:space="preserve"> India Computer Technology Pvt. Ltd. under TEQIP-III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to be held on 23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rd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to 27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, September, 2019 at REC Banda.</w:t>
            </w:r>
          </w:p>
          <w:p w:rsidR="003C0C4D" w:rsidRPr="00781517" w:rsidRDefault="003C0C4D" w:rsidP="003C0C4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240" w:line="240" w:lineRule="auto"/>
              <w:ind w:right="-79"/>
              <w:jc w:val="both"/>
              <w:rPr>
                <w:rFonts w:ascii="Verdana" w:hAnsi="Verdana"/>
                <w:sz w:val="19"/>
                <w:szCs w:val="19"/>
              </w:rPr>
            </w:pPr>
            <w:r w:rsidRPr="00781517">
              <w:rPr>
                <w:rFonts w:ascii="Verdana" w:hAnsi="Verdana" w:cs="Verdana"/>
                <w:sz w:val="19"/>
                <w:szCs w:val="19"/>
              </w:rPr>
              <w:t>Organized a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One Week </w:t>
            </w:r>
            <w:r w:rsidRPr="00781517">
              <w:rPr>
                <w:rFonts w:ascii="Verdana" w:hAnsi="Verdana" w:cs="Verdana"/>
                <w:b/>
                <w:bCs/>
                <w:sz w:val="19"/>
                <w:szCs w:val="19"/>
              </w:rPr>
              <w:t>“</w:t>
            </w:r>
            <w:r w:rsidRPr="00781517">
              <w:rPr>
                <w:rFonts w:ascii="Verdana" w:hAnsi="Verdana"/>
                <w:b/>
                <w:bCs/>
                <w:sz w:val="19"/>
                <w:szCs w:val="19"/>
              </w:rPr>
              <w:t xml:space="preserve">Workshop on Machine Learning and </w:t>
            </w:r>
            <w:proofErr w:type="spellStart"/>
            <w:r w:rsidRPr="00781517">
              <w:rPr>
                <w:rFonts w:ascii="Verdana" w:hAnsi="Verdana"/>
                <w:b/>
                <w:bCs/>
                <w:sz w:val="19"/>
                <w:szCs w:val="19"/>
              </w:rPr>
              <w:t>IoT</w:t>
            </w:r>
            <w:proofErr w:type="spellEnd"/>
            <w:r w:rsidRPr="00781517">
              <w:rPr>
                <w:rFonts w:ascii="Verdana" w:hAnsi="Verdana"/>
                <w:b/>
                <w:bCs/>
                <w:sz w:val="19"/>
                <w:szCs w:val="19"/>
              </w:rPr>
              <w:t>”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b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y</w:t>
            </w:r>
            <w:r w:rsidRPr="00781517">
              <w:rPr>
                <w:rFonts w:ascii="Verdana" w:hAnsi="Verdana"/>
                <w:sz w:val="19"/>
                <w:szCs w:val="19"/>
              </w:rPr>
              <w:t xml:space="preserve"> REC Banda collaboration with NIE </w:t>
            </w:r>
            <w:proofErr w:type="spellStart"/>
            <w:r w:rsidRPr="00781517">
              <w:rPr>
                <w:rFonts w:ascii="Verdana" w:hAnsi="Verdana"/>
                <w:sz w:val="19"/>
                <w:szCs w:val="19"/>
              </w:rPr>
              <w:t>Mysuru</w:t>
            </w:r>
            <w:proofErr w:type="spellEnd"/>
            <w:r w:rsidRPr="00781517">
              <w:rPr>
                <w:rFonts w:ascii="Verdana" w:hAnsi="Verdana"/>
                <w:sz w:val="19"/>
                <w:szCs w:val="19"/>
              </w:rPr>
              <w:t xml:space="preserve"> under TEQIP-III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to be held on 9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to 13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September, 2019 at REC Banda.</w:t>
            </w:r>
          </w:p>
          <w:p w:rsidR="003C0C4D" w:rsidRPr="003C0C4D" w:rsidRDefault="003C0C4D" w:rsidP="003C0C4D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240"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bookmarkStart w:id="0" w:name="_Hlk59370737"/>
            <w:r w:rsidRPr="00781517">
              <w:rPr>
                <w:rFonts w:ascii="Verdana" w:hAnsi="Verdana" w:cs="Verdana"/>
                <w:sz w:val="19"/>
                <w:szCs w:val="19"/>
              </w:rPr>
              <w:t xml:space="preserve">Organized a </w:t>
            </w:r>
            <w:r w:rsidRPr="00781517">
              <w:rPr>
                <w:rFonts w:ascii="Verdana" w:hAnsi="Verdana" w:cs="Verdana"/>
                <w:b/>
                <w:sz w:val="19"/>
                <w:szCs w:val="19"/>
              </w:rPr>
              <w:t xml:space="preserve">Short-Term Training Program on </w:t>
            </w:r>
            <w:r w:rsidRPr="00781517">
              <w:rPr>
                <w:rFonts w:ascii="Verdana" w:hAnsi="Verdana" w:cs="Verdana,Bold"/>
                <w:b/>
                <w:bCs/>
                <w:sz w:val="19"/>
                <w:szCs w:val="19"/>
              </w:rPr>
              <w:t xml:space="preserve">Machine Learning 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by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Department of Information Technology at SGSITS, Indore, </w:t>
            </w:r>
            <w:proofErr w:type="gramStart"/>
            <w:r w:rsidRPr="00781517">
              <w:rPr>
                <w:rFonts w:ascii="Verdana" w:hAnsi="Verdana" w:cs="Verdana"/>
                <w:sz w:val="19"/>
                <w:szCs w:val="19"/>
              </w:rPr>
              <w:t>(</w:t>
            </w:r>
            <w:proofErr w:type="gramEnd"/>
            <w:r w:rsidRPr="00781517">
              <w:rPr>
                <w:rFonts w:ascii="Verdana" w:hAnsi="Verdana" w:cs="Verdana"/>
                <w:sz w:val="19"/>
                <w:szCs w:val="19"/>
              </w:rPr>
              <w:t>MP) to be held on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March 22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nd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 to 24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, 2017.</w:t>
            </w:r>
          </w:p>
          <w:p w:rsidR="003C0C4D" w:rsidRPr="00781517" w:rsidRDefault="003C0C4D" w:rsidP="003C0C4D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240"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bookmarkStart w:id="1" w:name="_Hlk59370710"/>
            <w:r w:rsidRPr="00781517">
              <w:rPr>
                <w:rFonts w:ascii="Verdana" w:hAnsi="Verdana" w:cs="Verdana"/>
                <w:sz w:val="19"/>
                <w:szCs w:val="19"/>
              </w:rPr>
              <w:t xml:space="preserve">Organized &amp;Participated in </w:t>
            </w:r>
            <w:r w:rsidRPr="00781517">
              <w:rPr>
                <w:rFonts w:ascii="Verdana" w:hAnsi="Verdana" w:cs="Verdana,Bold"/>
                <w:b/>
                <w:bCs/>
                <w:sz w:val="19"/>
                <w:szCs w:val="19"/>
              </w:rPr>
              <w:t xml:space="preserve">One Day Workshop on Big Data Analytics 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organized by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781517">
              <w:rPr>
                <w:rFonts w:ascii="Verdana" w:hAnsi="Verdana" w:cs="Verdana"/>
                <w:sz w:val="19"/>
                <w:szCs w:val="19"/>
              </w:rPr>
              <w:t xml:space="preserve">Department of Information Technology at SGSITS, Indore, </w:t>
            </w:r>
            <w:proofErr w:type="gramStart"/>
            <w:r w:rsidRPr="00781517">
              <w:rPr>
                <w:rFonts w:ascii="Verdana" w:hAnsi="Verdana" w:cs="Verdana"/>
                <w:sz w:val="19"/>
                <w:szCs w:val="19"/>
              </w:rPr>
              <w:t>(</w:t>
            </w:r>
            <w:proofErr w:type="gramEnd"/>
            <w:r w:rsidRPr="00781517">
              <w:rPr>
                <w:rFonts w:ascii="Verdana" w:hAnsi="Verdana" w:cs="Verdana"/>
                <w:sz w:val="19"/>
                <w:szCs w:val="19"/>
              </w:rPr>
              <w:t>MP) to be held on</w:t>
            </w: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March 27</w:t>
            </w:r>
            <w:r w:rsidRPr="00781517">
              <w:rPr>
                <w:rFonts w:ascii="Verdana" w:hAnsi="Verdana" w:cs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 w:cs="Verdana"/>
                <w:sz w:val="19"/>
                <w:szCs w:val="19"/>
              </w:rPr>
              <w:t>, 2017.</w:t>
            </w:r>
          </w:p>
          <w:bookmarkEnd w:id="1"/>
          <w:p w:rsidR="003C0C4D" w:rsidRPr="00781517" w:rsidRDefault="003C0C4D" w:rsidP="003C0C4D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240"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781517">
              <w:rPr>
                <w:rFonts w:ascii="Verdana" w:hAnsi="Verdana"/>
                <w:sz w:val="19"/>
                <w:szCs w:val="19"/>
              </w:rPr>
              <w:t xml:space="preserve">Organized a </w:t>
            </w:r>
            <w:r w:rsidRPr="00781517">
              <w:rPr>
                <w:rFonts w:ascii="Verdana" w:hAnsi="Verdana"/>
                <w:b/>
                <w:sz w:val="19"/>
                <w:szCs w:val="19"/>
              </w:rPr>
              <w:t>Two Days Workshop on Ethical Hacking and Network Security</w:t>
            </w:r>
            <w:r w:rsidRPr="00781517">
              <w:rPr>
                <w:rFonts w:ascii="Verdana" w:hAnsi="Verdana"/>
                <w:sz w:val="19"/>
                <w:szCs w:val="19"/>
              </w:rPr>
              <w:t xml:space="preserve"> for the students of CS &amp; IT in association of </w:t>
            </w:r>
            <w:proofErr w:type="spellStart"/>
            <w:r w:rsidRPr="00781517">
              <w:rPr>
                <w:rFonts w:ascii="Verdana" w:hAnsi="Verdana"/>
                <w:b/>
                <w:sz w:val="19"/>
                <w:szCs w:val="19"/>
              </w:rPr>
              <w:t>Appin</w:t>
            </w:r>
            <w:proofErr w:type="spellEnd"/>
            <w:r w:rsidRPr="00781517">
              <w:rPr>
                <w:rFonts w:ascii="Verdana" w:hAnsi="Verdana"/>
                <w:b/>
                <w:sz w:val="19"/>
                <w:szCs w:val="19"/>
              </w:rPr>
              <w:t xml:space="preserve"> Knowledge Solution Pvt. Ltd</w:t>
            </w:r>
            <w:r w:rsidRPr="00781517">
              <w:rPr>
                <w:rFonts w:ascii="Verdana" w:hAnsi="Verdana"/>
                <w:sz w:val="19"/>
                <w:szCs w:val="19"/>
              </w:rPr>
              <w:t>., New Delhi, at GEC, Gwalior, (M P) to be held on 10</w:t>
            </w:r>
            <w:r w:rsidRPr="00781517">
              <w:rPr>
                <w:rFonts w:ascii="Verdana" w:hAnsi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/>
                <w:sz w:val="19"/>
                <w:szCs w:val="19"/>
              </w:rPr>
              <w:t>&amp; 11</w:t>
            </w:r>
            <w:r w:rsidRPr="00781517">
              <w:rPr>
                <w:rFonts w:ascii="Verdana" w:hAnsi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/>
                <w:sz w:val="19"/>
                <w:szCs w:val="19"/>
              </w:rPr>
              <w:t xml:space="preserve"> of April, 2010.</w:t>
            </w:r>
          </w:p>
          <w:p w:rsidR="003C0C4D" w:rsidRPr="003C0C4D" w:rsidRDefault="003C0C4D" w:rsidP="003C0C4D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240" w:line="240" w:lineRule="auto"/>
              <w:jc w:val="both"/>
              <w:rPr>
                <w:rFonts w:ascii="Verdana" w:hAnsi="Verdana"/>
                <w:sz w:val="19"/>
                <w:szCs w:val="19"/>
              </w:rPr>
            </w:pPr>
            <w:r w:rsidRPr="00781517">
              <w:rPr>
                <w:rFonts w:ascii="Verdana" w:hAnsi="Verdana"/>
                <w:sz w:val="19"/>
                <w:szCs w:val="19"/>
              </w:rPr>
              <w:t xml:space="preserve">Organized a </w:t>
            </w:r>
            <w:r w:rsidRPr="00781517">
              <w:rPr>
                <w:rFonts w:ascii="Verdana" w:hAnsi="Verdana"/>
                <w:b/>
                <w:sz w:val="19"/>
                <w:szCs w:val="19"/>
              </w:rPr>
              <w:t>Two Days</w:t>
            </w:r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781517">
              <w:rPr>
                <w:rFonts w:ascii="Verdana" w:hAnsi="Verdana"/>
                <w:b/>
                <w:sz w:val="19"/>
                <w:szCs w:val="19"/>
              </w:rPr>
              <w:t xml:space="preserve">Workshop on Robotics </w:t>
            </w:r>
            <w:r w:rsidRPr="00781517">
              <w:rPr>
                <w:rFonts w:ascii="Verdana" w:hAnsi="Verdana"/>
                <w:sz w:val="19"/>
                <w:szCs w:val="19"/>
              </w:rPr>
              <w:t xml:space="preserve">for the students of CS, IT &amp; EC branches in association with </w:t>
            </w:r>
            <w:proofErr w:type="spellStart"/>
            <w:r w:rsidRPr="00781517">
              <w:rPr>
                <w:rFonts w:ascii="Verdana" w:hAnsi="Verdana"/>
                <w:b/>
                <w:sz w:val="19"/>
                <w:szCs w:val="19"/>
              </w:rPr>
              <w:t>Technophillia</w:t>
            </w:r>
            <w:proofErr w:type="spellEnd"/>
            <w:r>
              <w:rPr>
                <w:rFonts w:ascii="Verdana" w:hAnsi="Verdana"/>
                <w:b/>
                <w:sz w:val="19"/>
                <w:szCs w:val="19"/>
              </w:rPr>
              <w:t xml:space="preserve"> </w:t>
            </w:r>
            <w:r w:rsidRPr="00781517">
              <w:rPr>
                <w:rFonts w:ascii="Verdana" w:hAnsi="Verdana"/>
                <w:sz w:val="19"/>
                <w:szCs w:val="19"/>
              </w:rPr>
              <w:t>to be held</w:t>
            </w:r>
            <w:r>
              <w:rPr>
                <w:rFonts w:ascii="Verdana" w:hAnsi="Verdana"/>
                <w:sz w:val="19"/>
                <w:szCs w:val="19"/>
              </w:rPr>
              <w:t xml:space="preserve"> o</w:t>
            </w:r>
            <w:r w:rsidRPr="00781517">
              <w:rPr>
                <w:rFonts w:ascii="Verdana" w:hAnsi="Verdana"/>
                <w:sz w:val="19"/>
                <w:szCs w:val="19"/>
              </w:rPr>
              <w:t>n 6</w:t>
            </w:r>
            <w:r w:rsidRPr="00781517">
              <w:rPr>
                <w:rFonts w:ascii="Verdana" w:hAnsi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/>
                <w:sz w:val="19"/>
                <w:szCs w:val="19"/>
              </w:rPr>
              <w:t>&amp; 7</w:t>
            </w:r>
            <w:r w:rsidRPr="00781517">
              <w:rPr>
                <w:rFonts w:ascii="Verdana" w:hAnsi="Verdana"/>
                <w:sz w:val="19"/>
                <w:szCs w:val="19"/>
                <w:vertAlign w:val="superscript"/>
              </w:rPr>
              <w:t>th</w:t>
            </w:r>
            <w:r w:rsidRPr="00781517">
              <w:rPr>
                <w:rFonts w:ascii="Verdana" w:hAnsi="Verdana"/>
                <w:sz w:val="19"/>
                <w:szCs w:val="19"/>
              </w:rPr>
              <w:t xml:space="preserve"> of March, 2010 at GEC, Gwalior, </w:t>
            </w:r>
            <w:proofErr w:type="gramStart"/>
            <w:r w:rsidRPr="00781517">
              <w:rPr>
                <w:rFonts w:ascii="Verdana" w:hAnsi="Verdana"/>
                <w:sz w:val="19"/>
                <w:szCs w:val="19"/>
              </w:rPr>
              <w:t>(</w:t>
            </w:r>
            <w:proofErr w:type="gramEnd"/>
            <w:r w:rsidRPr="00781517">
              <w:rPr>
                <w:rFonts w:ascii="Verdana" w:hAnsi="Verdana"/>
                <w:sz w:val="19"/>
                <w:szCs w:val="19"/>
              </w:rPr>
              <w:t>M P).</w:t>
            </w:r>
          </w:p>
          <w:bookmarkEnd w:id="0"/>
          <w:p w:rsidR="00624334" w:rsidRPr="005F4581" w:rsidRDefault="00624334">
            <w:pPr>
              <w:widowControl w:val="0"/>
              <w:spacing w:line="240" w:lineRule="auto"/>
              <w:rPr>
                <w:rFonts w:ascii="Verdana" w:hAnsi="Verdana"/>
                <w:bCs/>
                <w:sz w:val="28"/>
                <w:szCs w:val="28"/>
                <w:lang w:val="en-US"/>
              </w:rPr>
            </w:pPr>
          </w:p>
          <w:p w:rsidR="00624334" w:rsidRPr="005F4581" w:rsidRDefault="00624334">
            <w:pPr>
              <w:widowControl w:val="0"/>
              <w:spacing w:line="240" w:lineRule="auto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</w:tbl>
    <w:p w:rsidR="00624334" w:rsidRPr="005F4581" w:rsidRDefault="00624334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9809" w:type="dxa"/>
        <w:jc w:val="center"/>
        <w:tblLayout w:type="fixed"/>
        <w:tblLook w:val="04A0"/>
      </w:tblPr>
      <w:tblGrid>
        <w:gridCol w:w="9809"/>
      </w:tblGrid>
      <w:tr w:rsidR="00624334" w:rsidRPr="005F4581">
        <w:trPr>
          <w:jc w:val="center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34" w:rsidRPr="005F4581" w:rsidRDefault="00E730C0">
            <w:pPr>
              <w:pStyle w:val="ListParagraph"/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465" w:hanging="425"/>
              <w:rPr>
                <w:rFonts w:ascii="Verdana" w:hAnsi="Verdana"/>
                <w:b/>
                <w:sz w:val="28"/>
                <w:szCs w:val="28"/>
              </w:rPr>
            </w:pPr>
            <w:r w:rsidRPr="005F4581">
              <w:rPr>
                <w:rFonts w:ascii="Verdana" w:hAnsi="Verdana"/>
                <w:b/>
                <w:sz w:val="28"/>
                <w:szCs w:val="28"/>
              </w:rPr>
              <w:t>Invited Lectures/Expert Talks/Chairmanships at Conferences</w:t>
            </w:r>
          </w:p>
        </w:tc>
      </w:tr>
      <w:tr w:rsidR="00624334" w:rsidRPr="005F4581">
        <w:trPr>
          <w:jc w:val="center"/>
        </w:trPr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334" w:rsidRPr="005F4581" w:rsidRDefault="00E730C0">
            <w:pPr>
              <w:widowControl w:val="0"/>
              <w:rPr>
                <w:rFonts w:ascii="Verdana" w:hAnsi="Verdana"/>
                <w:sz w:val="28"/>
                <w:szCs w:val="28"/>
              </w:rPr>
            </w:pPr>
            <w:r w:rsidRPr="005F4581">
              <w:rPr>
                <w:rFonts w:ascii="Verdana" w:hAnsi="Verdana"/>
                <w:sz w:val="28"/>
                <w:szCs w:val="28"/>
              </w:rPr>
              <w:t>Nil</w:t>
            </w:r>
          </w:p>
          <w:p w:rsidR="00624334" w:rsidRPr="005F4581" w:rsidRDefault="00624334">
            <w:pPr>
              <w:widowControl w:val="0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24334" w:rsidRPr="005F4581" w:rsidRDefault="00624334">
      <w:pPr>
        <w:rPr>
          <w:rFonts w:ascii="Verdana" w:hAnsi="Verdana"/>
          <w:b/>
          <w:sz w:val="28"/>
          <w:szCs w:val="28"/>
        </w:rPr>
      </w:pPr>
    </w:p>
    <w:p w:rsidR="00624334" w:rsidRPr="005F4581" w:rsidRDefault="00624334">
      <w:pPr>
        <w:rPr>
          <w:rFonts w:ascii="Verdana" w:hAnsi="Verdana"/>
          <w:b/>
          <w:sz w:val="28"/>
          <w:szCs w:val="28"/>
        </w:rPr>
      </w:pPr>
    </w:p>
    <w:p w:rsidR="00624334" w:rsidRPr="005F4581" w:rsidRDefault="00624334">
      <w:pPr>
        <w:rPr>
          <w:rFonts w:ascii="Verdana" w:hAnsi="Verdana"/>
          <w:b/>
          <w:sz w:val="28"/>
          <w:szCs w:val="28"/>
        </w:rPr>
      </w:pPr>
    </w:p>
    <w:p w:rsidR="00624334" w:rsidRPr="005F4581" w:rsidRDefault="00624334">
      <w:pPr>
        <w:rPr>
          <w:rFonts w:ascii="Verdana" w:hAnsi="Verdana"/>
          <w:b/>
          <w:sz w:val="28"/>
          <w:szCs w:val="28"/>
        </w:rPr>
      </w:pPr>
    </w:p>
    <w:p w:rsidR="005F4581" w:rsidRPr="005F4581" w:rsidRDefault="005F4581">
      <w:pPr>
        <w:rPr>
          <w:rFonts w:ascii="Verdana" w:hAnsi="Verdana"/>
          <w:b/>
          <w:sz w:val="28"/>
          <w:szCs w:val="28"/>
        </w:rPr>
      </w:pPr>
    </w:p>
    <w:sectPr w:rsidR="005F4581" w:rsidRPr="005F4581" w:rsidSect="00624334">
      <w:pgSz w:w="11906" w:h="16838"/>
      <w:pgMar w:top="1134" w:right="1106" w:bottom="1134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787C"/>
    <w:multiLevelType w:val="multilevel"/>
    <w:tmpl w:val="E0B06A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7DA47EB"/>
    <w:multiLevelType w:val="multilevel"/>
    <w:tmpl w:val="A0CC2C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9C4DF6"/>
    <w:multiLevelType w:val="multilevel"/>
    <w:tmpl w:val="64AA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F5779FF"/>
    <w:multiLevelType w:val="multilevel"/>
    <w:tmpl w:val="0E62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091BC4"/>
    <w:multiLevelType w:val="multilevel"/>
    <w:tmpl w:val="64AA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87D7C28"/>
    <w:multiLevelType w:val="multilevel"/>
    <w:tmpl w:val="AB1025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B2C67EC"/>
    <w:multiLevelType w:val="multilevel"/>
    <w:tmpl w:val="64AA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79F90610"/>
    <w:multiLevelType w:val="multilevel"/>
    <w:tmpl w:val="85940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624334"/>
    <w:rsid w:val="003C0C4D"/>
    <w:rsid w:val="005372E4"/>
    <w:rsid w:val="005F4581"/>
    <w:rsid w:val="00624334"/>
    <w:rsid w:val="00675736"/>
    <w:rsid w:val="0087178B"/>
    <w:rsid w:val="00E7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9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qFormat/>
    <w:rsid w:val="00526FCF"/>
    <w:rPr>
      <w:rFonts w:ascii="Calibri" w:eastAsia="Times New Roman" w:hAnsi="Calibri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022B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556F5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62433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624334"/>
    <w:pPr>
      <w:spacing w:after="140"/>
    </w:pPr>
  </w:style>
  <w:style w:type="paragraph" w:styleId="List">
    <w:name w:val="List"/>
    <w:basedOn w:val="BodyText"/>
    <w:rsid w:val="00624334"/>
    <w:rPr>
      <w:rFonts w:cs="Arial"/>
    </w:rPr>
  </w:style>
  <w:style w:type="paragraph" w:styleId="Caption">
    <w:name w:val="caption"/>
    <w:basedOn w:val="Normal"/>
    <w:qFormat/>
    <w:rsid w:val="0062433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624334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6923"/>
    <w:pPr>
      <w:ind w:left="720"/>
      <w:contextualSpacing/>
    </w:pPr>
  </w:style>
  <w:style w:type="paragraph" w:customStyle="1" w:styleId="Default">
    <w:name w:val="Default"/>
    <w:qFormat/>
    <w:rsid w:val="00E61626"/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526FCF"/>
    <w:rPr>
      <w:rFonts w:eastAsia="Times New Roman" w:cs="Times New Roman"/>
      <w:lang w:val="en-US" w:eastAsia="en-US"/>
    </w:rPr>
  </w:style>
  <w:style w:type="paragraph" w:customStyle="1" w:styleId="Enclosure">
    <w:name w:val="Enclosure"/>
    <w:basedOn w:val="Normal"/>
    <w:qFormat/>
    <w:rsid w:val="00526F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styleId="TableGrid">
    <w:name w:val="Table Grid"/>
    <w:basedOn w:val="TableNormal"/>
    <w:uiPriority w:val="59"/>
    <w:rsid w:val="009469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s3305120@sgsitsindore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Levano</cp:lastModifiedBy>
  <cp:revision>8</cp:revision>
  <dcterms:created xsi:type="dcterms:W3CDTF">2022-04-07T07:23:00Z</dcterms:created>
  <dcterms:modified xsi:type="dcterms:W3CDTF">2022-09-01T05:06:00Z</dcterms:modified>
  <dc:language>en-US</dc:language>
</cp:coreProperties>
</file>